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0C9" w:rsidRDefault="007B00C9" w:rsidP="007B00C9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7B00C9" w:rsidRDefault="007B00C9" w:rsidP="007B00C9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int="eastAsia"/>
          <w:sz w:val="32"/>
          <w:szCs w:val="32"/>
        </w:rPr>
        <w:t>天建</w:t>
      </w:r>
      <w:proofErr w:type="gramStart"/>
      <w:r>
        <w:rPr>
          <w:rFonts w:ascii="仿宋_GB2312" w:eastAsia="仿宋_GB2312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浙江方正建设监理咨询有限公司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浙江科信华正工程咨询股份有限公司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浙江科信联合工程监理有限公司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宁波永安工程管理咨询有限公司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诚建监理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浙江万里工程咨询有限公司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浙江东亿工程管理有限公司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浙江科展工程管理有限公司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int="eastAsia"/>
          <w:sz w:val="32"/>
          <w:szCs w:val="32"/>
        </w:rPr>
        <w:t>缔</w:t>
      </w:r>
      <w:proofErr w:type="gramEnd"/>
      <w:r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宁波宏基建设管理有限公司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宁波金</w:t>
      </w:r>
      <w:proofErr w:type="gramStart"/>
      <w:r>
        <w:rPr>
          <w:rFonts w:ascii="仿宋_GB2312" w:eastAsia="仿宋_GB2312" w:hint="eastAsia"/>
          <w:sz w:val="32"/>
          <w:szCs w:val="32"/>
        </w:rPr>
        <w:t>恒工程</w:t>
      </w:r>
      <w:proofErr w:type="gramEnd"/>
      <w:r>
        <w:rPr>
          <w:rFonts w:ascii="仿宋_GB2312" w:eastAsia="仿宋_GB2312" w:hint="eastAsia"/>
          <w:sz w:val="32"/>
          <w:szCs w:val="32"/>
        </w:rPr>
        <w:t>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宁波港城建设监理有限公司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力豪建设</w:t>
      </w:r>
      <w:proofErr w:type="gramEnd"/>
      <w:r>
        <w:rPr>
          <w:rFonts w:ascii="仿宋_GB2312" w:eastAsia="仿宋_GB2312" w:hint="eastAsia"/>
          <w:sz w:val="32"/>
          <w:szCs w:val="32"/>
        </w:rPr>
        <w:t>工程监理有限公司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宁波至</w:t>
      </w:r>
      <w:proofErr w:type="gramStart"/>
      <w:r>
        <w:rPr>
          <w:rFonts w:ascii="仿宋_GB2312" w:eastAsia="仿宋_GB2312" w:hint="eastAsia"/>
          <w:sz w:val="32"/>
          <w:szCs w:val="32"/>
        </w:rPr>
        <w:t>高建设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</w:t>
      </w:r>
      <w:proofErr w:type="gramStart"/>
      <w:r>
        <w:rPr>
          <w:rFonts w:ascii="仿宋_GB2312" w:eastAsia="仿宋_GB2312" w:hint="eastAsia"/>
          <w:sz w:val="32"/>
          <w:szCs w:val="32"/>
        </w:rPr>
        <w:t>凯弘工程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宁波弘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慈溪市城市建设监理有限公司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宁波交通工程咨询监理有限公司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余姚交通工程咨询监理有限公司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宁波方</w:t>
      </w:r>
      <w:proofErr w:type="gramStart"/>
      <w:r>
        <w:rPr>
          <w:rFonts w:ascii="仿宋_GB2312" w:eastAsia="仿宋_GB2312" w:hint="eastAsia"/>
          <w:sz w:val="32"/>
          <w:szCs w:val="32"/>
        </w:rPr>
        <w:t>元建设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浙江新和兴建设有限公司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同舟国际工程管理有限公司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宁波市政工程建设集团股份有限公司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宁波哲阳工程管理有限公司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</w:t>
      </w:r>
      <w:proofErr w:type="gramStart"/>
      <w:r>
        <w:rPr>
          <w:rFonts w:ascii="仿宋_GB2312" w:eastAsia="仿宋_GB2312" w:hint="eastAsia"/>
          <w:sz w:val="32"/>
          <w:szCs w:val="32"/>
        </w:rPr>
        <w:t>胜工程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余姚市九鼎工程管理有限公司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浙江联达工程项目管理有限公司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宁波正</w:t>
      </w:r>
      <w:proofErr w:type="gramStart"/>
      <w:r>
        <w:rPr>
          <w:rFonts w:ascii="仿宋_GB2312" w:eastAsia="仿宋_GB2312" w:hint="eastAsia"/>
          <w:sz w:val="32"/>
          <w:szCs w:val="32"/>
        </w:rPr>
        <w:t>罡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宁波俊</w:t>
      </w:r>
      <w:proofErr w:type="gramStart"/>
      <w:r>
        <w:rPr>
          <w:rFonts w:ascii="仿宋_GB2312" w:eastAsia="仿宋_GB2312" w:hint="eastAsia"/>
          <w:sz w:val="32"/>
          <w:szCs w:val="32"/>
        </w:rPr>
        <w:t>达工程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东润工程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宁波豪展工程监理</w:t>
      </w:r>
      <w:proofErr w:type="gramEnd"/>
      <w:r>
        <w:rPr>
          <w:rFonts w:ascii="仿宋_GB2312" w:eastAsia="仿宋_GB2312" w:hint="eastAsia"/>
          <w:sz w:val="32"/>
          <w:szCs w:val="32"/>
        </w:rPr>
        <w:t>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甬振工程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浙江宏瑞达工程管理有限公司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正易建设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宁波民</w:t>
      </w:r>
      <w:proofErr w:type="gramEnd"/>
      <w:r>
        <w:rPr>
          <w:rFonts w:ascii="仿宋_GB2312" w:eastAsia="仿宋_GB2312" w:hint="eastAsia"/>
          <w:sz w:val="32"/>
          <w:szCs w:val="32"/>
        </w:rPr>
        <w:t>安工程管理有限公司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浙江瑞峰工程管理有限公司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世</w:t>
      </w:r>
      <w:proofErr w:type="gramEnd"/>
      <w:r>
        <w:rPr>
          <w:rFonts w:ascii="仿宋_GB2312" w:eastAsia="仿宋_GB2312" w:hint="eastAsia"/>
          <w:sz w:val="32"/>
          <w:szCs w:val="32"/>
        </w:rPr>
        <w:t>明建设项目管理有限公司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浙江凯翔工程咨询管理有限公司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维德工程技术有限公司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红</w:t>
      </w:r>
      <w:proofErr w:type="gramStart"/>
      <w:r>
        <w:rPr>
          <w:rFonts w:ascii="仿宋_GB2312" w:eastAsia="仿宋_GB2312" w:hint="eastAsia"/>
          <w:sz w:val="32"/>
          <w:szCs w:val="32"/>
        </w:rPr>
        <w:t>阳工程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万</w:t>
      </w:r>
      <w:proofErr w:type="gramStart"/>
      <w:r>
        <w:rPr>
          <w:rFonts w:ascii="仿宋_GB2312" w:eastAsia="仿宋_GB2312" w:hint="eastAsia"/>
          <w:sz w:val="32"/>
          <w:szCs w:val="32"/>
        </w:rPr>
        <w:t>邦工</w:t>
      </w:r>
      <w:proofErr w:type="gramEnd"/>
      <w:r>
        <w:rPr>
          <w:rFonts w:ascii="仿宋_GB2312" w:eastAsia="仿宋_GB2312" w:hint="eastAsia"/>
          <w:sz w:val="32"/>
          <w:szCs w:val="32"/>
        </w:rPr>
        <w:t>程管理咨询有限公司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浙江天诚工程咨询有限公司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浙江天茂工程技术有限公司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三江众宇全</w:t>
      </w:r>
      <w:proofErr w:type="gramEnd"/>
      <w:r>
        <w:rPr>
          <w:rFonts w:ascii="仿宋_GB2312" w:eastAsia="仿宋_GB2312" w:hint="eastAsia"/>
          <w:sz w:val="32"/>
          <w:szCs w:val="32"/>
        </w:rPr>
        <w:t>过程工程咨询集团有限公司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峻翔工程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宁波儒洋工程监理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浙江中资科建工程管理有限公司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北京中联环建设工程管理有限公司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</w:t>
      </w:r>
      <w:proofErr w:type="gramStart"/>
      <w:r>
        <w:rPr>
          <w:rFonts w:ascii="仿宋_GB2312" w:eastAsia="仿宋_GB2312" w:hint="eastAsia"/>
          <w:sz w:val="32"/>
          <w:szCs w:val="32"/>
        </w:rPr>
        <w:t>咨</w:t>
      </w:r>
      <w:proofErr w:type="gramEnd"/>
      <w:r>
        <w:rPr>
          <w:rFonts w:ascii="仿宋_GB2312" w:eastAsia="仿宋_GB2312" w:hint="eastAsia"/>
          <w:sz w:val="32"/>
          <w:szCs w:val="32"/>
        </w:rPr>
        <w:t>工程管理咨询有限公司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浙江公诚建设项目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浙江智杰建设管理有限公司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鼎宏工程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浙江甬信工程管理有限公司 </w:t>
      </w:r>
    </w:p>
    <w:p w:rsidR="007B00C9" w:rsidRDefault="007B00C9" w:rsidP="007B00C9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7B00C9" w:rsidRPr="00B63AA7" w:rsidRDefault="007B00C9" w:rsidP="007B00C9">
      <w:pPr>
        <w:spacing w:line="700" w:lineRule="exact"/>
        <w:rPr>
          <w:rFonts w:ascii="仿宋" w:eastAsia="仿宋" w:hAnsi="仿宋"/>
          <w:sz w:val="32"/>
          <w:szCs w:val="32"/>
        </w:rPr>
      </w:pPr>
    </w:p>
    <w:p w:rsidR="005D2C9D" w:rsidRDefault="005D2C9D"/>
    <w:sectPr w:rsidR="005D2C9D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7B00C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B00C9"/>
    <w:rsid w:val="005D2C9D"/>
    <w:rsid w:val="007B00C9"/>
    <w:rsid w:val="007F5720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00C9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/>
      <w:sz w:val="28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b/>
      <w:bCs/>
      <w:sz w:val="32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smallCaps/>
      <w:sz w:val="28"/>
      <w:szCs w:val="20"/>
    </w:rPr>
  </w:style>
  <w:style w:type="paragraph" w:styleId="a4">
    <w:name w:val="header"/>
    <w:basedOn w:val="a"/>
    <w:link w:val="Char0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175</Words>
  <Characters>1002</Characters>
  <Application>Microsoft Office Word</Application>
  <DocSecurity>0</DocSecurity>
  <Lines>8</Lines>
  <Paragraphs>2</Paragraphs>
  <ScaleCrop>false</ScaleCrop>
  <Company>Microsoft</Company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2023-07-25T02:32:00Z</dcterms:created>
  <dcterms:modified xsi:type="dcterms:W3CDTF">2023-07-25T02:32:00Z</dcterms:modified>
</cp:coreProperties>
</file>